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F" w:rsidRDefault="00411846" w:rsidP="00D54F7F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 w:rsidRPr="00D54F7F">
        <w:rPr>
          <w:rFonts w:cs="B Titr" w:hint="cs"/>
          <w:color w:val="7030A0"/>
          <w:sz w:val="24"/>
          <w:szCs w:val="24"/>
          <w:rtl/>
        </w:rPr>
        <w:t xml:space="preserve">قارچکش بردو سیف </w:t>
      </w:r>
      <w:r w:rsidRPr="00D54F7F">
        <w:rPr>
          <w:rFonts w:cs="B Titr"/>
          <w:color w:val="7030A0"/>
          <w:sz w:val="24"/>
          <w:szCs w:val="24"/>
        </w:rPr>
        <w:t>SC</w:t>
      </w:r>
      <w:r w:rsidRPr="00D54F7F">
        <w:rPr>
          <w:rFonts w:cs="B Titr" w:hint="cs"/>
          <w:color w:val="7030A0"/>
          <w:sz w:val="24"/>
          <w:szCs w:val="24"/>
          <w:rtl/>
        </w:rPr>
        <w:t xml:space="preserve"> 18% تولید شرکت سبزآور نگین فلات جهت کنترل آتشک درختان دانه داردر 4 مرحله بطور موقت ثبت گردید.</w:t>
      </w:r>
    </w:p>
    <w:p w:rsidR="00D54F7F" w:rsidRPr="00D54F7F" w:rsidRDefault="00D54F7F" w:rsidP="00D54F7F">
      <w:pPr>
        <w:rPr>
          <w:rFonts w:cs="B Titr"/>
          <w:color w:val="7030A0"/>
          <w:sz w:val="24"/>
          <w:szCs w:val="24"/>
        </w:rPr>
      </w:pPr>
    </w:p>
    <w:p w:rsidR="00411846" w:rsidRDefault="00411846" w:rsidP="00D54F7F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 w:rsidRPr="00D54F7F">
        <w:rPr>
          <w:rFonts w:cs="B Titr" w:hint="cs"/>
          <w:color w:val="7030A0"/>
          <w:sz w:val="24"/>
          <w:szCs w:val="24"/>
          <w:rtl/>
        </w:rPr>
        <w:t>حشره کش بیسکایا در کنترل سوسک سر شاخه خوار پسته تولید شرکت بایر به مقدار  0.75 در هزار به همراه روغن ولک 2 در هزار بطور موقت ثبت گردید.</w:t>
      </w:r>
    </w:p>
    <w:p w:rsidR="00D54F7F" w:rsidRPr="00D54F7F" w:rsidRDefault="00D54F7F" w:rsidP="00D54F7F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411846" w:rsidRDefault="00411846" w:rsidP="00930C0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 w:rsidRPr="00D54F7F">
        <w:rPr>
          <w:rFonts w:cs="B Titr" w:hint="cs"/>
          <w:color w:val="7030A0"/>
          <w:sz w:val="24"/>
          <w:szCs w:val="24"/>
          <w:rtl/>
        </w:rPr>
        <w:t xml:space="preserve">علفکش کلومازون </w:t>
      </w:r>
      <w:r w:rsidRPr="00D54F7F">
        <w:rPr>
          <w:rFonts w:cs="B Titr"/>
          <w:color w:val="7030A0"/>
          <w:sz w:val="24"/>
          <w:szCs w:val="24"/>
        </w:rPr>
        <w:t>EC</w:t>
      </w:r>
      <w:r w:rsidRPr="00D54F7F">
        <w:rPr>
          <w:rFonts w:cs="B Titr" w:hint="cs"/>
          <w:color w:val="7030A0"/>
          <w:sz w:val="24"/>
          <w:szCs w:val="24"/>
          <w:rtl/>
        </w:rPr>
        <w:t xml:space="preserve">48% با دز مصرف </w:t>
      </w:r>
      <w:r w:rsidR="00930C05">
        <w:rPr>
          <w:rFonts w:cs="B Titr" w:hint="cs"/>
          <w:color w:val="7030A0"/>
          <w:sz w:val="24"/>
          <w:szCs w:val="24"/>
          <w:rtl/>
        </w:rPr>
        <w:t xml:space="preserve">1-8/0 </w:t>
      </w:r>
      <w:r w:rsidR="00251274">
        <w:rPr>
          <w:rFonts w:cs="B Titr" w:hint="cs"/>
          <w:color w:val="7030A0"/>
          <w:sz w:val="24"/>
          <w:szCs w:val="24"/>
          <w:rtl/>
        </w:rPr>
        <w:t xml:space="preserve"> </w:t>
      </w:r>
      <w:r w:rsidRPr="00D54F7F">
        <w:rPr>
          <w:rFonts w:cs="B Titr" w:hint="cs"/>
          <w:color w:val="7030A0"/>
          <w:sz w:val="24"/>
          <w:szCs w:val="24"/>
          <w:rtl/>
        </w:rPr>
        <w:t>لیتر در هکتار به صورت پیش رویشی جهت کنترل علفهای هرز باریک برگ و پهن برگ مزارع سویا به مدت سه سال ثبت گردید.</w:t>
      </w:r>
    </w:p>
    <w:p w:rsidR="00B6500E" w:rsidRPr="00B6500E" w:rsidRDefault="00B6500E" w:rsidP="00B6500E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B6500E" w:rsidRDefault="00AC1241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>علفکش پهن برگ کش مک فوردی در ذرت با دز 5/1 لیتر در هکتار برای سه سال ثبت موقت گردید.</w:t>
      </w:r>
    </w:p>
    <w:p w:rsidR="00063CF7" w:rsidRPr="00063CF7" w:rsidRDefault="00063CF7" w:rsidP="00063CF7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063CF7" w:rsidRPr="00063CF7" w:rsidRDefault="00063CF7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 xml:space="preserve">علفکش پهن برگ کش کیمیا کمبی 5/67% </w:t>
      </w:r>
      <w:r>
        <w:rPr>
          <w:rFonts w:cs="B Titr"/>
          <w:color w:val="7030A0"/>
          <w:sz w:val="30"/>
          <w:szCs w:val="30"/>
        </w:rPr>
        <w:t>SL</w:t>
      </w:r>
      <w:r>
        <w:rPr>
          <w:rFonts w:cs="B Titr" w:hint="cs"/>
          <w:color w:val="7030A0"/>
          <w:sz w:val="30"/>
          <w:szCs w:val="30"/>
          <w:rtl/>
        </w:rPr>
        <w:t xml:space="preserve"> در ذرت با دز 5/1 لیتر در هکتار برای سه سال ثبت موقت گردید.</w:t>
      </w:r>
    </w:p>
    <w:p w:rsidR="00063CF7" w:rsidRPr="00063CF7" w:rsidRDefault="00063CF7" w:rsidP="00063CF7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063CF7" w:rsidRDefault="00063CF7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>علف کش پهن برگ کش دزومیساید 40%</w:t>
      </w:r>
      <w:r w:rsidRPr="00063CF7">
        <w:rPr>
          <w:rFonts w:cs="B Titr"/>
          <w:color w:val="7030A0"/>
          <w:sz w:val="32"/>
          <w:szCs w:val="32"/>
        </w:rPr>
        <w:t>EC</w:t>
      </w:r>
      <w:r>
        <w:rPr>
          <w:rFonts w:cs="B Titr" w:hint="cs"/>
          <w:color w:val="7030A0"/>
          <w:sz w:val="24"/>
          <w:szCs w:val="24"/>
          <w:rtl/>
        </w:rPr>
        <w:t xml:space="preserve"> در ذرت با دز 5/1 لیتر در هکتار برای سه سال ثبت موقت گردید.</w:t>
      </w:r>
    </w:p>
    <w:p w:rsidR="00063CF7" w:rsidRPr="00063CF7" w:rsidRDefault="00063CF7" w:rsidP="00063CF7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063CF7" w:rsidRDefault="00063CF7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 xml:space="preserve">علف کش فلوستوسولفورون 10% </w:t>
      </w:r>
      <w:r>
        <w:rPr>
          <w:rFonts w:cs="B Titr"/>
          <w:color w:val="7030A0"/>
          <w:sz w:val="24"/>
          <w:szCs w:val="24"/>
        </w:rPr>
        <w:t xml:space="preserve">  </w:t>
      </w:r>
      <w:r w:rsidRPr="00063CF7">
        <w:rPr>
          <w:rFonts w:cs="B Titr"/>
          <w:color w:val="7030A0"/>
          <w:sz w:val="32"/>
          <w:szCs w:val="32"/>
        </w:rPr>
        <w:t>WG</w:t>
      </w:r>
      <w:r>
        <w:rPr>
          <w:rFonts w:cs="B Titr" w:hint="cs"/>
          <w:color w:val="7030A0"/>
          <w:sz w:val="24"/>
          <w:szCs w:val="24"/>
          <w:rtl/>
        </w:rPr>
        <w:t>در برنج با دز 300 گرم در هکتار برای سه سال ثبت موقت گردید.</w:t>
      </w:r>
    </w:p>
    <w:p w:rsidR="001A27EE" w:rsidRPr="001A27EE" w:rsidRDefault="001A27EE" w:rsidP="001A27EE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1A27EE" w:rsidRDefault="001A27EE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 xml:space="preserve">کنه کش کنه مایت 15% </w:t>
      </w:r>
      <w:r w:rsidRPr="001A27EE">
        <w:rPr>
          <w:rFonts w:cs="B Titr"/>
          <w:color w:val="7030A0"/>
          <w:sz w:val="30"/>
          <w:szCs w:val="30"/>
        </w:rPr>
        <w:t>SC</w:t>
      </w:r>
      <w:r>
        <w:rPr>
          <w:rFonts w:cs="B Titr" w:hint="cs"/>
          <w:color w:val="7030A0"/>
          <w:sz w:val="30"/>
          <w:szCs w:val="30"/>
          <w:rtl/>
        </w:rPr>
        <w:t xml:space="preserve"> </w:t>
      </w:r>
      <w:r>
        <w:rPr>
          <w:rFonts w:cs="B Titr" w:hint="cs"/>
          <w:color w:val="7030A0"/>
          <w:sz w:val="24"/>
          <w:szCs w:val="24"/>
          <w:rtl/>
        </w:rPr>
        <w:t xml:space="preserve"> در باغهای سیب جهت کنترل کنه قرمز اروپایی با دز </w:t>
      </w:r>
      <w:r w:rsidR="00F60459">
        <w:rPr>
          <w:rFonts w:cs="B Titr" w:hint="cs"/>
          <w:color w:val="7030A0"/>
          <w:sz w:val="24"/>
          <w:szCs w:val="24"/>
          <w:rtl/>
        </w:rPr>
        <w:t>25/1-1  در هزار برای سه سال ثبت موقت گردید.</w:t>
      </w:r>
    </w:p>
    <w:p w:rsidR="00930C05" w:rsidRPr="00930C05" w:rsidRDefault="00930C05" w:rsidP="00930C05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930C05" w:rsidRDefault="00251274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>حشره کش (تیومتوکسام+ آبامکتین) با نام تجاری اگریفلکس جهت کنترل سفید بالک با دز  75/0 در هزار به مدت سه سال ثبت موقت گردید.</w:t>
      </w:r>
    </w:p>
    <w:p w:rsidR="00251274" w:rsidRPr="00251274" w:rsidRDefault="00251274" w:rsidP="00251274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251274" w:rsidRDefault="004D5FCF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>حشره کش آزادیراکتین با نام تجاری نیکونیم جهت کنترل سفیدبالک با دز 4 در هزار به مدت سه سال ثبت موقت گردید.</w:t>
      </w:r>
    </w:p>
    <w:p w:rsidR="004D5FCF" w:rsidRPr="004D5FCF" w:rsidRDefault="004D5FCF" w:rsidP="004D5FCF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4D5FCF" w:rsidRDefault="008F46F7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 xml:space="preserve">حشره کش فلوپیرادیفوران با نام تجاری سیوانتو جهت کنترل </w:t>
      </w:r>
      <w:r w:rsidR="00614BE4">
        <w:rPr>
          <w:rFonts w:cs="B Titr" w:hint="cs"/>
          <w:color w:val="7030A0"/>
          <w:sz w:val="24"/>
          <w:szCs w:val="24"/>
          <w:rtl/>
        </w:rPr>
        <w:t xml:space="preserve">سفید بالک با دز 75/0 در هزار به مدت سه سال ثبت </w:t>
      </w:r>
      <w:r w:rsidR="00142256">
        <w:rPr>
          <w:rFonts w:cs="B Titr" w:hint="cs"/>
          <w:color w:val="7030A0"/>
          <w:sz w:val="24"/>
          <w:szCs w:val="24"/>
          <w:rtl/>
        </w:rPr>
        <w:t>موقت گردید.</w:t>
      </w:r>
    </w:p>
    <w:p w:rsidR="00142256" w:rsidRPr="00142256" w:rsidRDefault="00142256" w:rsidP="00142256">
      <w:pPr>
        <w:pStyle w:val="ListParagraph"/>
        <w:rPr>
          <w:rFonts w:cs="B Titr"/>
          <w:color w:val="7030A0"/>
          <w:sz w:val="24"/>
          <w:szCs w:val="24"/>
          <w:rtl/>
        </w:rPr>
      </w:pPr>
    </w:p>
    <w:p w:rsidR="00142256" w:rsidRDefault="00142256" w:rsidP="00BF6265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>
        <w:rPr>
          <w:rFonts w:cs="B Titr" w:hint="cs"/>
          <w:color w:val="7030A0"/>
          <w:sz w:val="24"/>
          <w:szCs w:val="24"/>
          <w:rtl/>
        </w:rPr>
        <w:t>حشره کش استارکل برای کنترل سفید بالک گلخانه ، عسلک جالیز  و نسل دوم پسیل پسته توصیه می گردد.</w:t>
      </w:r>
    </w:p>
    <w:p w:rsidR="00681C77" w:rsidRDefault="00681C77" w:rsidP="00681C77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</w:rPr>
      </w:pPr>
      <w:r w:rsidRPr="00681C77">
        <w:rPr>
          <w:rFonts w:cs="B Titr" w:hint="cs"/>
          <w:color w:val="7030A0"/>
          <w:sz w:val="24"/>
          <w:szCs w:val="24"/>
          <w:rtl/>
        </w:rPr>
        <w:lastRenderedPageBreak/>
        <w:t xml:space="preserve">سم ایندوکساکارپ شرکت بهاورشیمی با نام تجاری الی وانت </w:t>
      </w:r>
      <w:r w:rsidRPr="00681C77">
        <w:rPr>
          <w:rFonts w:cs="B Titr"/>
          <w:color w:val="7030A0"/>
          <w:sz w:val="24"/>
          <w:szCs w:val="24"/>
        </w:rPr>
        <w:t>sc15%</w:t>
      </w:r>
      <w:r w:rsidRPr="00681C77">
        <w:rPr>
          <w:rFonts w:cs="B Titr" w:hint="cs"/>
          <w:color w:val="7030A0"/>
          <w:sz w:val="24"/>
          <w:szCs w:val="24"/>
          <w:rtl/>
        </w:rPr>
        <w:t xml:space="preserve"> برای کنترل کرم غوزه پنبه برای سه سال ثبت موقت گردید.</w:t>
      </w:r>
    </w:p>
    <w:p w:rsidR="00FF52F2" w:rsidRPr="00FF52F2" w:rsidRDefault="00FF52F2" w:rsidP="00FF52F2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FF52F2">
        <w:rPr>
          <w:rFonts w:cs="B Titr" w:hint="cs"/>
          <w:color w:val="7030A0"/>
          <w:sz w:val="24"/>
          <w:szCs w:val="24"/>
          <w:rtl/>
        </w:rPr>
        <w:t xml:space="preserve">سم ایندوکساکارپ از شرکت رها اندیش کاوان با نام تجاری اوانس </w:t>
      </w:r>
      <w:r w:rsidRPr="00FF52F2">
        <w:rPr>
          <w:rFonts w:cs="B Titr"/>
          <w:color w:val="7030A0"/>
          <w:sz w:val="24"/>
          <w:szCs w:val="24"/>
        </w:rPr>
        <w:t>SC</w:t>
      </w:r>
      <w:r w:rsidRPr="00FF52F2">
        <w:rPr>
          <w:rFonts w:cs="B Titr" w:hint="cs"/>
          <w:color w:val="7030A0"/>
          <w:sz w:val="24"/>
          <w:szCs w:val="24"/>
          <w:rtl/>
        </w:rPr>
        <w:t xml:space="preserve">15%  با دز 250سی سی  در هکتار جهت کنترل کرم غوزه پنبه، ثبت گردید. </w:t>
      </w:r>
    </w:p>
    <w:p w:rsidR="00FF52F2" w:rsidRPr="00FF52F2" w:rsidRDefault="00FF52F2" w:rsidP="00FF52F2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FF52F2">
        <w:rPr>
          <w:rFonts w:cs="B Titr" w:hint="cs"/>
          <w:color w:val="7030A0"/>
          <w:sz w:val="24"/>
          <w:szCs w:val="24"/>
          <w:rtl/>
        </w:rPr>
        <w:t xml:space="preserve">سم پروفنفوس از شرکت پاک سم ایرانیان با نام تجاری کوراکوپاک </w:t>
      </w:r>
      <w:r w:rsidRPr="00FF52F2">
        <w:rPr>
          <w:rFonts w:cs="B Titr"/>
          <w:color w:val="7030A0"/>
          <w:sz w:val="24"/>
          <w:szCs w:val="24"/>
        </w:rPr>
        <w:t>EC</w:t>
      </w:r>
      <w:r w:rsidRPr="00FF52F2">
        <w:rPr>
          <w:rFonts w:cs="B Titr" w:hint="cs"/>
          <w:color w:val="7030A0"/>
          <w:sz w:val="24"/>
          <w:szCs w:val="24"/>
          <w:rtl/>
        </w:rPr>
        <w:t>50% با دز 5/2 لیتر در هکتار جهت کنترل کرم غوزه پنبه ، ثبت گردید.</w:t>
      </w:r>
    </w:p>
    <w:p w:rsidR="00FF52F2" w:rsidRPr="00FF52F2" w:rsidRDefault="00FF52F2" w:rsidP="00FF52F2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FF52F2">
        <w:rPr>
          <w:rFonts w:cs="B Titr" w:hint="cs"/>
          <w:color w:val="7030A0"/>
          <w:sz w:val="24"/>
          <w:szCs w:val="24"/>
          <w:rtl/>
        </w:rPr>
        <w:t xml:space="preserve">سم پروفنفوس از شرکت کاوش کیمیای کرمان با نام تجاری کیمیا فنفوس </w:t>
      </w:r>
      <w:r w:rsidRPr="00FF52F2">
        <w:rPr>
          <w:rFonts w:cs="B Titr"/>
          <w:color w:val="7030A0"/>
          <w:sz w:val="24"/>
          <w:szCs w:val="24"/>
        </w:rPr>
        <w:t>SC</w:t>
      </w:r>
      <w:r w:rsidRPr="00FF52F2">
        <w:rPr>
          <w:rFonts w:cs="B Titr" w:hint="cs"/>
          <w:color w:val="7030A0"/>
          <w:sz w:val="24"/>
          <w:szCs w:val="24"/>
          <w:rtl/>
        </w:rPr>
        <w:t>50% با دز 5/2 لیتر در هکتار جهت کنترل کرم  غوزه پنبه ، ثبت گردید.</w:t>
      </w:r>
    </w:p>
    <w:p w:rsidR="00BF71B8" w:rsidRPr="00BF71B8" w:rsidRDefault="00BF71B8" w:rsidP="00BF71B8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BF71B8">
        <w:rPr>
          <w:rFonts w:cs="B Titr" w:hint="cs"/>
          <w:color w:val="7030A0"/>
          <w:sz w:val="24"/>
          <w:szCs w:val="24"/>
          <w:rtl/>
        </w:rPr>
        <w:t xml:space="preserve">*سم قارچکش بردو با نام تجاری بردوفیکس </w:t>
      </w:r>
      <w:r w:rsidRPr="00BF71B8">
        <w:rPr>
          <w:rFonts w:cs="B Titr"/>
          <w:color w:val="7030A0"/>
          <w:sz w:val="24"/>
          <w:szCs w:val="24"/>
        </w:rPr>
        <w:t>SC</w:t>
      </w:r>
      <w:r w:rsidRPr="00BF71B8">
        <w:rPr>
          <w:rFonts w:cs="B Titr" w:hint="cs"/>
          <w:color w:val="7030A0"/>
          <w:sz w:val="24"/>
          <w:szCs w:val="24"/>
          <w:rtl/>
        </w:rPr>
        <w:t>18</w:t>
      </w:r>
      <w:r w:rsidRPr="00BF71B8">
        <w:rPr>
          <w:rFonts w:cs="B Titr"/>
          <w:color w:val="7030A0"/>
          <w:sz w:val="24"/>
          <w:szCs w:val="24"/>
        </w:rPr>
        <w:t>%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برای کنترل سفیدک پودری خیار، با دز 5 در هزار به مدت 3 سال ثبت موقت گردید.</w:t>
      </w:r>
    </w:p>
    <w:p w:rsidR="00BF71B8" w:rsidRPr="00BF71B8" w:rsidRDefault="00BF71B8" w:rsidP="00BF71B8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BF71B8">
        <w:rPr>
          <w:rFonts w:cs="B Titr" w:hint="cs"/>
          <w:color w:val="7030A0"/>
          <w:sz w:val="24"/>
          <w:szCs w:val="24"/>
          <w:rtl/>
        </w:rPr>
        <w:t xml:space="preserve">*سم مایکلوبوتانیل </w:t>
      </w:r>
      <w:r w:rsidRPr="00BF71B8">
        <w:rPr>
          <w:rFonts w:cs="B Titr"/>
          <w:color w:val="7030A0"/>
          <w:sz w:val="24"/>
          <w:szCs w:val="24"/>
        </w:rPr>
        <w:t>WP40%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با نام تجاری آتیس با دز 0.3 در هزار علیه لکه سیاه سیب درختی، به مدت سه سال ثبت موقت گردید.</w:t>
      </w:r>
    </w:p>
    <w:p w:rsidR="00BF71B8" w:rsidRPr="00BF71B8" w:rsidRDefault="00BF71B8" w:rsidP="00BF71B8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BF71B8">
        <w:rPr>
          <w:rFonts w:cs="B Titr" w:hint="cs"/>
          <w:color w:val="7030A0"/>
          <w:sz w:val="24"/>
          <w:szCs w:val="24"/>
          <w:rtl/>
        </w:rPr>
        <w:t xml:space="preserve">*سم پروفنفوس از شرکت کیمیا گوهر خاک با نام تجاری کوراتون </w:t>
      </w:r>
      <w:r w:rsidRPr="00BF71B8">
        <w:rPr>
          <w:rFonts w:cs="B Titr"/>
          <w:color w:val="7030A0"/>
          <w:sz w:val="24"/>
          <w:szCs w:val="24"/>
        </w:rPr>
        <w:t xml:space="preserve">EC50% 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با دز 2.5 لیتر در هکتار جهت کنترل کرم غوزه پنبه، ثبت گردید.</w:t>
      </w:r>
    </w:p>
    <w:p w:rsidR="00BF71B8" w:rsidRPr="00BF71B8" w:rsidRDefault="00BF71B8" w:rsidP="00BF71B8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BF71B8">
        <w:rPr>
          <w:rFonts w:cs="B Titr" w:hint="cs"/>
          <w:color w:val="7030A0"/>
          <w:sz w:val="24"/>
          <w:szCs w:val="24"/>
          <w:rtl/>
        </w:rPr>
        <w:t xml:space="preserve">*سم پروفنفوس با نام تجاری رامسیس </w:t>
      </w:r>
      <w:r w:rsidRPr="00BF71B8">
        <w:rPr>
          <w:rFonts w:cs="B Titr"/>
          <w:color w:val="7030A0"/>
          <w:sz w:val="24"/>
          <w:szCs w:val="24"/>
        </w:rPr>
        <w:t xml:space="preserve">EC40% 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با دز 2.5 لیتردر هکتار جهت کنترل کرم غوزه پنبه  با منبع </w:t>
      </w:r>
      <w:proofErr w:type="spellStart"/>
      <w:r w:rsidRPr="00BF71B8">
        <w:rPr>
          <w:rFonts w:cs="B Titr"/>
          <w:color w:val="7030A0"/>
          <w:sz w:val="24"/>
          <w:szCs w:val="24"/>
        </w:rPr>
        <w:t>coromandel</w:t>
      </w:r>
      <w:proofErr w:type="spellEnd"/>
      <w:r w:rsidRPr="00BF71B8">
        <w:rPr>
          <w:rFonts w:cs="B Titr" w:hint="cs"/>
          <w:color w:val="7030A0"/>
          <w:sz w:val="24"/>
          <w:szCs w:val="24"/>
          <w:rtl/>
        </w:rPr>
        <w:t>، ثبت گردید.</w:t>
      </w:r>
    </w:p>
    <w:p w:rsidR="00BF71B8" w:rsidRPr="00BF71B8" w:rsidRDefault="00BF71B8" w:rsidP="00BF71B8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  <w:rtl/>
        </w:rPr>
      </w:pPr>
      <w:r w:rsidRPr="00BF71B8">
        <w:rPr>
          <w:rFonts w:cs="B Titr" w:hint="cs"/>
          <w:color w:val="7030A0"/>
          <w:sz w:val="24"/>
          <w:szCs w:val="24"/>
          <w:rtl/>
        </w:rPr>
        <w:t xml:space="preserve">سم پروفنفوس از شرکت سمیران با نام تجاری پروفیکس </w:t>
      </w:r>
      <w:r w:rsidRPr="00BF71B8">
        <w:rPr>
          <w:rFonts w:cs="B Titr"/>
          <w:color w:val="7030A0"/>
          <w:sz w:val="24"/>
          <w:szCs w:val="24"/>
        </w:rPr>
        <w:t>EC50%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با دز 2.5 لیتردر هکتار جهت کنترل کرم غوزه پنبه با منبع </w:t>
      </w:r>
      <w:r w:rsidRPr="00BF71B8">
        <w:rPr>
          <w:rFonts w:cs="B Titr"/>
          <w:color w:val="7030A0"/>
          <w:sz w:val="24"/>
          <w:szCs w:val="24"/>
        </w:rPr>
        <w:t>Coromandel</w:t>
      </w:r>
      <w:r w:rsidRPr="00BF71B8">
        <w:rPr>
          <w:rFonts w:cs="B Titr" w:hint="cs"/>
          <w:color w:val="7030A0"/>
          <w:sz w:val="24"/>
          <w:szCs w:val="24"/>
          <w:rtl/>
        </w:rPr>
        <w:t xml:space="preserve"> ، ثبت گردید</w:t>
      </w:r>
      <w:r w:rsidRPr="00BF71B8">
        <w:rPr>
          <w:rFonts w:asciiTheme="minorBidi" w:hAnsiTheme="minorBidi" w:hint="cs"/>
          <w:sz w:val="28"/>
          <w:szCs w:val="28"/>
          <w:rtl/>
        </w:rPr>
        <w:t>.</w:t>
      </w:r>
    </w:p>
    <w:p w:rsidR="00A06149" w:rsidRPr="00A06149" w:rsidRDefault="00A06149" w:rsidP="00A06149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A06149">
        <w:rPr>
          <w:rFonts w:cs="B Titr" w:hint="cs"/>
          <w:color w:val="7030A0"/>
          <w:sz w:val="24"/>
          <w:szCs w:val="24"/>
          <w:rtl/>
        </w:rPr>
        <w:t>قارچکش بردوکسین</w:t>
      </w:r>
      <w:r w:rsidRPr="00A06149">
        <w:rPr>
          <w:rFonts w:cs="B Titr"/>
          <w:color w:val="7030A0"/>
          <w:sz w:val="24"/>
          <w:szCs w:val="24"/>
        </w:rPr>
        <w:t>SC18%</w:t>
      </w:r>
      <w:r w:rsidRPr="00A06149">
        <w:rPr>
          <w:rFonts w:cs="B Titr" w:hint="cs"/>
          <w:color w:val="7030A0"/>
          <w:sz w:val="24"/>
          <w:szCs w:val="24"/>
          <w:rtl/>
        </w:rPr>
        <w:t xml:space="preserve"> تولید شرکت اکسین شیمی ادان جهت کنترل سفیدک کرکی خیار برای سه سال ثبت موقت گردید.</w:t>
      </w:r>
    </w:p>
    <w:p w:rsidR="00A06149" w:rsidRPr="00A06149" w:rsidRDefault="00A06149" w:rsidP="00A06149">
      <w:pPr>
        <w:pStyle w:val="ListParagraph"/>
        <w:numPr>
          <w:ilvl w:val="0"/>
          <w:numId w:val="2"/>
        </w:numPr>
        <w:rPr>
          <w:rFonts w:cs="B Titr"/>
          <w:color w:val="7030A0"/>
          <w:sz w:val="24"/>
          <w:szCs w:val="24"/>
          <w:rtl/>
        </w:rPr>
      </w:pPr>
      <w:r w:rsidRPr="00A06149">
        <w:rPr>
          <w:rFonts w:cs="B Titr" w:hint="cs"/>
          <w:color w:val="7030A0"/>
          <w:sz w:val="24"/>
          <w:szCs w:val="24"/>
          <w:rtl/>
        </w:rPr>
        <w:t>قارچکش بردوسیف جهت کنترل سفیدک کرکی برای سه سال ثبت موقت گردید.</w:t>
      </w:r>
    </w:p>
    <w:p w:rsidR="00A06149" w:rsidRDefault="00A06149" w:rsidP="00A06149">
      <w:pPr>
        <w:pStyle w:val="ListParagraph"/>
        <w:numPr>
          <w:ilvl w:val="0"/>
          <w:numId w:val="2"/>
        </w:numPr>
      </w:pPr>
      <w:r w:rsidRPr="00A06149">
        <w:rPr>
          <w:rFonts w:cs="B Titr" w:hint="cs"/>
          <w:color w:val="7030A0"/>
          <w:sz w:val="24"/>
          <w:szCs w:val="24"/>
          <w:rtl/>
        </w:rPr>
        <w:t>قارچکش کاوانت</w:t>
      </w:r>
      <w:r w:rsidRPr="00A06149">
        <w:rPr>
          <w:rFonts w:cs="B Titr"/>
          <w:color w:val="7030A0"/>
          <w:sz w:val="24"/>
          <w:szCs w:val="24"/>
        </w:rPr>
        <w:t xml:space="preserve">SC15% </w:t>
      </w:r>
      <w:r w:rsidRPr="00A06149">
        <w:rPr>
          <w:rFonts w:cs="B Titr" w:hint="cs"/>
          <w:color w:val="7030A0"/>
          <w:sz w:val="24"/>
          <w:szCs w:val="24"/>
          <w:rtl/>
        </w:rPr>
        <w:t xml:space="preserve"> تولید شرکت کاوش کیمیای کرمان جهت کنترل کرم غوزه پنبه با دز 250سی سی در هکتار ، ثبت موقت گردید</w:t>
      </w:r>
      <w:r>
        <w:rPr>
          <w:rFonts w:hint="cs"/>
          <w:rtl/>
        </w:rPr>
        <w:t>.</w:t>
      </w:r>
    </w:p>
    <w:p w:rsidR="00FF52F2" w:rsidRPr="00A06149" w:rsidRDefault="00FF52F2" w:rsidP="00A06149">
      <w:pPr>
        <w:rPr>
          <w:rFonts w:cs="B Titr"/>
          <w:color w:val="7030A0"/>
          <w:sz w:val="24"/>
          <w:szCs w:val="24"/>
        </w:rPr>
      </w:pPr>
      <w:bookmarkStart w:id="0" w:name="_GoBack"/>
      <w:bookmarkEnd w:id="0"/>
    </w:p>
    <w:p w:rsidR="00FF52F2" w:rsidRDefault="00FF52F2" w:rsidP="00FF52F2">
      <w:pPr>
        <w:rPr>
          <w:rFonts w:cs="B Titr"/>
          <w:color w:val="7030A0"/>
          <w:sz w:val="24"/>
          <w:szCs w:val="24"/>
          <w:rtl/>
        </w:rPr>
      </w:pPr>
    </w:p>
    <w:p w:rsidR="00681C77" w:rsidRPr="00A06149" w:rsidRDefault="00681C77" w:rsidP="00A06149">
      <w:pPr>
        <w:rPr>
          <w:rFonts w:cs="B Titr"/>
          <w:color w:val="7030A0"/>
          <w:sz w:val="24"/>
          <w:szCs w:val="24"/>
          <w:rtl/>
        </w:rPr>
      </w:pPr>
    </w:p>
    <w:sectPr w:rsidR="00681C77" w:rsidRPr="00A06149" w:rsidSect="00063CF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1BAA"/>
    <w:multiLevelType w:val="hybridMultilevel"/>
    <w:tmpl w:val="0EAA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EAC"/>
    <w:multiLevelType w:val="hybridMultilevel"/>
    <w:tmpl w:val="6158C0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62"/>
    <w:rsid w:val="00063CF7"/>
    <w:rsid w:val="000D1A5A"/>
    <w:rsid w:val="00142256"/>
    <w:rsid w:val="001A27EE"/>
    <w:rsid w:val="00251274"/>
    <w:rsid w:val="00380425"/>
    <w:rsid w:val="00411846"/>
    <w:rsid w:val="004D5FCF"/>
    <w:rsid w:val="00595FED"/>
    <w:rsid w:val="00614BE4"/>
    <w:rsid w:val="00681C77"/>
    <w:rsid w:val="008F46F7"/>
    <w:rsid w:val="00930C05"/>
    <w:rsid w:val="00A06149"/>
    <w:rsid w:val="00AC1241"/>
    <w:rsid w:val="00B6500E"/>
    <w:rsid w:val="00BF6265"/>
    <w:rsid w:val="00BF71B8"/>
    <w:rsid w:val="00D54F7F"/>
    <w:rsid w:val="00F1292A"/>
    <w:rsid w:val="00F46662"/>
    <w:rsid w:val="00F60459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78CF-ECFA-4305-9902-6A84249E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moin</dc:creator>
  <cp:lastModifiedBy>سریفی</cp:lastModifiedBy>
  <cp:revision>3</cp:revision>
  <dcterms:created xsi:type="dcterms:W3CDTF">2019-01-22T07:26:00Z</dcterms:created>
  <dcterms:modified xsi:type="dcterms:W3CDTF">2019-01-22T07:27:00Z</dcterms:modified>
</cp:coreProperties>
</file>